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D9" w:rsidRDefault="00DC0FD9" w:rsidP="00DC0FD9">
      <w:r>
        <w:t>Guarantee No.:</w:t>
      </w:r>
    </w:p>
    <w:p w:rsidR="00DC0FD9" w:rsidRDefault="00DC0FD9" w:rsidP="00DC0FD9">
      <w:r>
        <w:t>File No.:</w:t>
      </w:r>
    </w:p>
    <w:p w:rsidR="00DC0FD9" w:rsidRDefault="00DC0FD9" w:rsidP="00DC0FD9">
      <w:r>
        <w:t>Your No.:</w:t>
      </w:r>
    </w:p>
    <w:p w:rsidR="00DC0FD9" w:rsidRDefault="00DC0FD9" w:rsidP="00DC0FD9">
      <w:r>
        <w:t>Date of Guarantee:</w:t>
      </w:r>
    </w:p>
    <w:p w:rsidR="00DC0FD9" w:rsidRDefault="00DC0FD9" w:rsidP="00DC0FD9">
      <w:r>
        <w:t>1.</w:t>
      </w:r>
      <w:r>
        <w:tab/>
        <w:t>Assured Trustee:</w:t>
      </w:r>
    </w:p>
    <w:p w:rsidR="00DC0FD9" w:rsidRDefault="00DC0FD9" w:rsidP="00DC0FD9">
      <w:r>
        <w:t>2.</w:t>
      </w:r>
      <w:r>
        <w:tab/>
        <w:t>Assured Beneficiary:</w:t>
      </w:r>
    </w:p>
    <w:p w:rsidR="00DC0FD9" w:rsidRDefault="00DC0FD9" w:rsidP="00DC0FD9">
      <w:r>
        <w:t>3.</w:t>
      </w:r>
      <w:r>
        <w:tab/>
        <w:t>Title to the Estate in the land described herein is at this date vested in:</w:t>
      </w:r>
    </w:p>
    <w:p w:rsidR="00DC0FD9" w:rsidRDefault="00DC0FD9" w:rsidP="0035373D">
      <w:pPr>
        <w:ind w:left="720" w:hanging="720"/>
      </w:pPr>
      <w:r>
        <w:t>4.</w:t>
      </w:r>
      <w:r>
        <w:tab/>
        <w:t xml:space="preserve">The Land referred to in this Guarantee is situated in the State of </w:t>
      </w:r>
      <w:r w:rsidR="0035373D">
        <w:t>Arizona</w:t>
      </w:r>
      <w:r>
        <w:t>, and is described as follows:</w:t>
      </w:r>
    </w:p>
    <w:p w:rsidR="00DC0FD9" w:rsidRDefault="00DC0FD9" w:rsidP="0035373D">
      <w:pPr>
        <w:jc w:val="center"/>
      </w:pPr>
      <w:r>
        <w:t>See Exhibit “A” attached hereto and made a part hereof</w:t>
      </w:r>
    </w:p>
    <w:p w:rsidR="00DC0FD9" w:rsidRDefault="00DC0FD9" w:rsidP="00DC0FD9">
      <w:r>
        <w:t>5.</w:t>
      </w:r>
      <w:r>
        <w:tab/>
        <w:t>Parcel No.:</w:t>
      </w:r>
    </w:p>
    <w:p w:rsidR="00DC0FD9" w:rsidRDefault="00DC0FD9" w:rsidP="00DC0FD9">
      <w:r>
        <w:t>6.</w:t>
      </w:r>
      <w:r>
        <w:tab/>
        <w:t>Purported Property Address:</w:t>
      </w:r>
    </w:p>
    <w:p w:rsidR="00DC0FD9" w:rsidRDefault="00DC0FD9" w:rsidP="00DC0FD9">
      <w:r>
        <w:t>7.</w:t>
      </w:r>
      <w:r>
        <w:tab/>
        <w:t>EFFECTIVE DATE:</w:t>
      </w:r>
    </w:p>
    <w:p w:rsidR="00DC0FD9" w:rsidRDefault="00DC0FD9" w:rsidP="00DC0FD9"/>
    <w:p w:rsidR="00DC0FD9" w:rsidRDefault="00DC0FD9" w:rsidP="00DC0FD9">
      <w:r>
        <w:t> </w:t>
      </w:r>
    </w:p>
    <w:p w:rsidR="0035373D" w:rsidRDefault="0035373D" w:rsidP="00DC0FD9"/>
    <w:p w:rsidR="0035373D" w:rsidRPr="0035373D" w:rsidRDefault="0035373D" w:rsidP="0035373D"/>
    <w:p w:rsidR="0035373D" w:rsidRPr="0035373D" w:rsidRDefault="0035373D" w:rsidP="0035373D"/>
    <w:p w:rsidR="0035373D" w:rsidRPr="0035373D" w:rsidRDefault="0035373D" w:rsidP="0035373D"/>
    <w:p w:rsidR="0035373D" w:rsidRPr="0035373D" w:rsidRDefault="0035373D" w:rsidP="0035373D"/>
    <w:p w:rsidR="0035373D" w:rsidRPr="0035373D" w:rsidRDefault="0035373D" w:rsidP="0035373D"/>
    <w:p w:rsidR="0035373D" w:rsidRPr="0035373D" w:rsidRDefault="0035373D" w:rsidP="0035373D"/>
    <w:p w:rsidR="0035373D" w:rsidRPr="0035373D" w:rsidRDefault="0035373D" w:rsidP="0035373D"/>
    <w:p w:rsidR="0035373D" w:rsidRDefault="0035373D" w:rsidP="0035373D"/>
    <w:p w:rsidR="00DC0FD9" w:rsidRPr="0035373D" w:rsidRDefault="00DC0FD9" w:rsidP="0035373D"/>
    <w:sectPr w:rsidR="00DC0FD9" w:rsidRPr="00353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32" w:rsidRDefault="00491C32" w:rsidP="00DC0FD9">
      <w:pPr>
        <w:spacing w:after="0" w:line="240" w:lineRule="auto"/>
      </w:pPr>
      <w:r>
        <w:separator/>
      </w:r>
    </w:p>
  </w:endnote>
  <w:endnote w:type="continuationSeparator" w:id="0">
    <w:p w:rsidR="00491C32" w:rsidRDefault="00491C32" w:rsidP="00DC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7E" w:rsidRDefault="00841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3D" w:rsidRPr="00841D7E" w:rsidRDefault="0035373D">
    <w:pPr>
      <w:pStyle w:val="Footer"/>
      <w:rPr>
        <w:sz w:val="18"/>
        <w:szCs w:val="18"/>
      </w:rPr>
    </w:pPr>
    <w:r w:rsidRPr="00841D7E">
      <w:rPr>
        <w:sz w:val="18"/>
        <w:szCs w:val="18"/>
      </w:rPr>
      <w:t xml:space="preserve">WFG </w:t>
    </w:r>
    <w:r w:rsidRPr="00841D7E">
      <w:rPr>
        <w:sz w:val="18"/>
        <w:szCs w:val="18"/>
      </w:rPr>
      <w:t>3179</w:t>
    </w:r>
    <w:r w:rsidR="00841D7E">
      <w:rPr>
        <w:sz w:val="18"/>
        <w:szCs w:val="18"/>
      </w:rPr>
      <w:t>4</w:t>
    </w:r>
    <w:bookmarkStart w:id="0" w:name="_GoBack"/>
    <w:bookmarkEnd w:id="0"/>
    <w:r w:rsidRPr="00841D7E">
      <w:rPr>
        <w:sz w:val="18"/>
        <w:szCs w:val="18"/>
      </w:rPr>
      <w:t xml:space="preserve">04-A </w:t>
    </w:r>
  </w:p>
  <w:p w:rsidR="0035373D" w:rsidRDefault="0035373D">
    <w:pPr>
      <w:pStyle w:val="Footer"/>
      <w:rPr>
        <w:sz w:val="18"/>
        <w:szCs w:val="18"/>
      </w:rPr>
    </w:pPr>
    <w:r w:rsidRPr="00841D7E">
      <w:rPr>
        <w:sz w:val="18"/>
        <w:szCs w:val="18"/>
      </w:rPr>
      <w:t>Arizona Trustee’s Sale Guarantee – Schedule A</w:t>
    </w:r>
  </w:p>
  <w:p w:rsidR="00841D7E" w:rsidRPr="00841D7E" w:rsidRDefault="00841D7E">
    <w:pPr>
      <w:pStyle w:val="Footer"/>
      <w:rPr>
        <w:sz w:val="18"/>
        <w:szCs w:val="18"/>
      </w:rPr>
    </w:pPr>
    <w:r>
      <w:rPr>
        <w:sz w:val="18"/>
        <w:szCs w:val="18"/>
      </w:rPr>
      <w:t>01-01-2019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7E" w:rsidRDefault="00841D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32" w:rsidRDefault="00491C32" w:rsidP="00DC0FD9">
      <w:pPr>
        <w:spacing w:after="0" w:line="240" w:lineRule="auto"/>
      </w:pPr>
      <w:r>
        <w:separator/>
      </w:r>
    </w:p>
  </w:footnote>
  <w:footnote w:type="continuationSeparator" w:id="0">
    <w:p w:rsidR="00491C32" w:rsidRDefault="00491C32" w:rsidP="00DC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7E" w:rsidRDefault="00841D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D9" w:rsidRDefault="00DC0FD9" w:rsidP="00DC0FD9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TRUSTEE’S SALE GUARANTEE</w:t>
    </w:r>
  </w:p>
  <w:p w:rsidR="00DC0FD9" w:rsidRDefault="00DC0FD9" w:rsidP="00DC0FD9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DC0FD9" w:rsidRDefault="00DC0FD9" w:rsidP="00DC0FD9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SCHEDULE A</w:t>
    </w:r>
  </w:p>
  <w:p w:rsidR="00DC0FD9" w:rsidRDefault="00DC0F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D7E" w:rsidRDefault="00841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A2F4526"/>
    <w:multiLevelType w:val="multilevel"/>
    <w:tmpl w:val="F326922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D9"/>
    <w:rsid w:val="0035373D"/>
    <w:rsid w:val="00491C32"/>
    <w:rsid w:val="005F0104"/>
    <w:rsid w:val="006854D9"/>
    <w:rsid w:val="007921F8"/>
    <w:rsid w:val="00841D7E"/>
    <w:rsid w:val="00DC0FD9"/>
    <w:rsid w:val="00E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182D0-17EC-483A-B73D-C43A696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D9"/>
    <w:pPr>
      <w:spacing w:line="256" w:lineRule="auto"/>
    </w:p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 w:line="240" w:lineRule="auto"/>
      <w:ind w:left="2250" w:right="144" w:hanging="360"/>
      <w:outlineLvl w:val="2"/>
    </w:pPr>
    <w:rPr>
      <w:rFonts w:ascii="Times New Roman" w:eastAsia="Segoe U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FD9"/>
  </w:style>
  <w:style w:type="paragraph" w:styleId="Footer">
    <w:name w:val="footer"/>
    <w:basedOn w:val="Normal"/>
    <w:link w:val="FooterChar"/>
    <w:uiPriority w:val="99"/>
    <w:unhideWhenUsed/>
    <w:rsid w:val="00DC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2022-12-07T16:55:00Z</dcterms:created>
  <dcterms:modified xsi:type="dcterms:W3CDTF">2022-12-07T16:55:00Z</dcterms:modified>
</cp:coreProperties>
</file>